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48F3B83">
      <w:pPr>
        <w:jc w:val="center"/>
        <w:rPr>
          <w:rFonts w:hint="eastAsia"/>
          <w:b/>
          <w:bCs/>
          <w:sz w:val="32"/>
          <w:szCs w:val="32"/>
          <w:lang w:val="en-US" w:eastAsia="zh-CN"/>
        </w:rPr>
      </w:pPr>
      <w:r>
        <w:rPr>
          <w:rFonts w:hint="eastAsia"/>
          <w:b/>
          <w:bCs/>
          <w:sz w:val="32"/>
          <w:szCs w:val="32"/>
          <w:lang w:val="en-US" w:eastAsia="zh-CN"/>
        </w:rPr>
        <w:t>天津金域医学检验实验室有限公司医疗机构执业许可证</w:t>
      </w:r>
    </w:p>
    <w:p w14:paraId="69FE835F">
      <w:pPr>
        <w:rPr>
          <w:rFonts w:hint="eastAsia"/>
          <w:sz w:val="32"/>
          <w:szCs w:val="32"/>
          <w:lang w:val="en-US" w:eastAsia="zh-CN"/>
        </w:rPr>
      </w:pPr>
      <w:r>
        <w:rPr>
          <w:rFonts w:hint="eastAsia"/>
          <w:sz w:val="32"/>
          <w:szCs w:val="32"/>
          <w:lang w:val="en-US" w:eastAsia="zh-CN"/>
        </w:rPr>
        <w:drawing>
          <wp:inline distT="0" distB="0" distL="114300" distR="114300">
            <wp:extent cx="5687060" cy="4274820"/>
            <wp:effectExtent l="0" t="0" r="12700" b="7620"/>
            <wp:docPr id="5" name="图片 5" descr="2.医疗机构执业许可证-正本-7cbf1b39-医疗机构执业许可证正本20251218_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2.医疗机构执业许可证-正本-7cbf1b39-医疗机构执业许可证正本20251218_0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687060" cy="42748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B92BD0">
      <w:pPr>
        <w:ind w:firstLine="643" w:firstLineChars="200"/>
        <w:jc w:val="center"/>
        <w:rPr>
          <w:rFonts w:hint="eastAsia"/>
          <w:b/>
          <w:bCs/>
          <w:sz w:val="32"/>
          <w:szCs w:val="32"/>
          <w:lang w:val="en-US" w:eastAsia="zh-CN"/>
        </w:rPr>
      </w:pPr>
      <w:r>
        <w:rPr>
          <w:rFonts w:hint="eastAsia"/>
          <w:b/>
          <w:bCs/>
          <w:sz w:val="32"/>
          <w:szCs w:val="32"/>
          <w:lang w:val="en-US" w:eastAsia="zh-CN"/>
        </w:rPr>
        <w:t>天津金域医学检验实验室有限公司营业执照</w:t>
      </w:r>
    </w:p>
    <w:p w14:paraId="197724A9">
      <w:pPr>
        <w:ind w:firstLine="640" w:firstLineChars="200"/>
        <w:rPr>
          <w:rFonts w:hint="eastAsia"/>
          <w:sz w:val="32"/>
          <w:szCs w:val="32"/>
          <w:lang w:val="en-US" w:eastAsia="zh-CN"/>
        </w:rPr>
      </w:pPr>
      <w:r>
        <w:rPr>
          <w:rFonts w:hint="eastAsia"/>
          <w:sz w:val="32"/>
          <w:szCs w:val="32"/>
          <w:lang w:val="en-US" w:eastAsia="zh-CN"/>
        </w:rPr>
        <w:drawing>
          <wp:inline distT="0" distB="0" distL="114300" distR="114300">
            <wp:extent cx="5041900" cy="3321050"/>
            <wp:effectExtent l="0" t="0" r="2540" b="1270"/>
            <wp:docPr id="4" name="图片 4" descr="营业执照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营业执照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041900" cy="3321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18E7979">
      <w:pPr>
        <w:ind w:firstLine="640" w:firstLineChars="200"/>
        <w:rPr>
          <w:rFonts w:hint="eastAsia"/>
          <w:sz w:val="32"/>
          <w:szCs w:val="32"/>
          <w:lang w:val="en-US" w:eastAsia="zh-CN"/>
        </w:rPr>
      </w:pPr>
    </w:p>
    <w:p w14:paraId="626F534F">
      <w:pPr>
        <w:ind w:firstLine="643" w:firstLineChars="200"/>
        <w:jc w:val="center"/>
        <w:rPr>
          <w:rFonts w:hint="eastAsia"/>
          <w:b/>
          <w:bCs/>
          <w:sz w:val="32"/>
          <w:szCs w:val="32"/>
          <w:lang w:val="en-US" w:eastAsia="zh-CN"/>
        </w:rPr>
      </w:pPr>
      <w:bookmarkStart w:id="0" w:name="_GoBack"/>
      <w:bookmarkEnd w:id="0"/>
      <w:r>
        <w:rPr>
          <w:rFonts w:hint="eastAsia"/>
          <w:b/>
          <w:bCs/>
          <w:sz w:val="32"/>
          <w:szCs w:val="32"/>
          <w:lang w:val="en-US" w:eastAsia="zh-CN"/>
        </w:rPr>
        <w:t>委托天津金域医学检验实验室有限公司外送检验项目明细表</w:t>
      </w:r>
    </w:p>
    <w:p w14:paraId="5C14AE15">
      <w:pPr>
        <w:ind w:firstLine="643" w:firstLineChars="200"/>
        <w:jc w:val="center"/>
        <w:rPr>
          <w:rFonts w:hint="eastAsia"/>
          <w:b/>
          <w:bCs/>
          <w:sz w:val="32"/>
          <w:szCs w:val="32"/>
          <w:lang w:val="en-US" w:eastAsia="zh-CN"/>
        </w:rPr>
      </w:pPr>
      <w:r>
        <w:rPr>
          <w:rFonts w:hint="eastAsia"/>
          <w:b/>
          <w:bCs/>
          <w:sz w:val="32"/>
          <w:szCs w:val="32"/>
          <w:lang w:val="en-US" w:eastAsia="zh-CN"/>
        </w:rPr>
        <w:drawing>
          <wp:inline distT="0" distB="0" distL="114300" distR="114300">
            <wp:extent cx="5253355" cy="7428865"/>
            <wp:effectExtent l="0" t="0" r="4445" b="8255"/>
            <wp:docPr id="2" name="图片 2" descr="3315_001_01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3315_001_01(1)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53355" cy="74288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b/>
          <w:bCs/>
          <w:sz w:val="32"/>
          <w:szCs w:val="32"/>
          <w:lang w:val="en-US" w:eastAsia="zh-CN"/>
        </w:rPr>
        <w:drawing>
          <wp:inline distT="0" distB="0" distL="114300" distR="114300">
            <wp:extent cx="5253355" cy="7428865"/>
            <wp:effectExtent l="0" t="0" r="4445" b="8255"/>
            <wp:docPr id="3" name="图片 3" descr="3315_001_02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3315_001_02(1)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53355" cy="74288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EB634B">
      <w:pPr>
        <w:ind w:firstLine="643" w:firstLineChars="200"/>
        <w:jc w:val="both"/>
        <w:rPr>
          <w:rFonts w:hint="eastAsia"/>
          <w:b/>
          <w:bCs/>
          <w:sz w:val="32"/>
          <w:szCs w:val="32"/>
          <w:lang w:val="en-US" w:eastAsia="zh-CN"/>
        </w:rPr>
      </w:pPr>
    </w:p>
    <w:p w14:paraId="2927119D">
      <w:pPr>
        <w:ind w:firstLine="643" w:firstLineChars="200"/>
        <w:jc w:val="both"/>
        <w:rPr>
          <w:rFonts w:hint="eastAsia"/>
          <w:b/>
          <w:bCs/>
          <w:sz w:val="32"/>
          <w:szCs w:val="32"/>
          <w:lang w:val="en-US" w:eastAsia="zh-CN"/>
        </w:rPr>
      </w:pPr>
      <w:r>
        <w:rPr>
          <w:rFonts w:hint="eastAsia"/>
          <w:b/>
          <w:bCs/>
          <w:sz w:val="32"/>
          <w:szCs w:val="32"/>
          <w:lang w:val="en-US" w:eastAsia="zh-CN"/>
        </w:rPr>
        <w:drawing>
          <wp:inline distT="0" distB="0" distL="114300" distR="114300">
            <wp:extent cx="5253355" cy="7428865"/>
            <wp:effectExtent l="0" t="0" r="4445" b="8255"/>
            <wp:docPr id="1" name="图片 1" descr="3315_001_03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3315_001_03(1)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53355" cy="74288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5BDB69">
      <w:pPr>
        <w:rPr>
          <w:rFonts w:hint="eastAsia"/>
          <w:sz w:val="32"/>
          <w:szCs w:val="32"/>
          <w:lang w:val="en-US" w:eastAsia="zh-CN"/>
        </w:rPr>
      </w:pPr>
      <w:r>
        <w:rPr>
          <w:rFonts w:hint="eastAsia"/>
          <w:sz w:val="32"/>
          <w:szCs w:val="32"/>
          <w:lang w:val="en-US" w:eastAsia="zh-CN"/>
        </w:rPr>
        <w:drawing>
          <wp:inline distT="0" distB="0" distL="114300" distR="114300">
            <wp:extent cx="4699635" cy="3826510"/>
            <wp:effectExtent l="0" t="0" r="9525" b="13970"/>
            <wp:docPr id="11" name="图片 11" descr="企业微信截图_178825259144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 descr="企业微信截图_17882525914449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699635" cy="3826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825774F">
      <w:pPr>
        <w:rPr>
          <w:rFonts w:hint="eastAsia"/>
          <w:sz w:val="32"/>
          <w:szCs w:val="32"/>
          <w:lang w:val="en-US" w:eastAsia="zh-CN"/>
        </w:rPr>
      </w:pPr>
      <w:r>
        <w:rPr>
          <w:rFonts w:hint="eastAsia"/>
          <w:sz w:val="32"/>
          <w:szCs w:val="32"/>
          <w:lang w:val="en-US" w:eastAsia="zh-CN"/>
        </w:rPr>
        <w:t>委托方：天津金域医学检验实验室有限公司</w:t>
      </w:r>
    </w:p>
    <w:p w14:paraId="054BB60C">
      <w:pPr>
        <w:rPr>
          <w:rFonts w:hint="default"/>
          <w:sz w:val="32"/>
          <w:szCs w:val="32"/>
          <w:lang w:val="en-US" w:eastAsia="zh-CN"/>
        </w:rPr>
      </w:pPr>
      <w:r>
        <w:rPr>
          <w:rFonts w:hint="eastAsia"/>
          <w:sz w:val="32"/>
          <w:szCs w:val="32"/>
          <w:lang w:val="en-US" w:eastAsia="zh-CN"/>
        </w:rPr>
        <w:t>注册地址：天津滨海高新区华苑产业区（环外）海泰华科五路2号3号楼B座</w:t>
      </w:r>
    </w:p>
    <w:p w14:paraId="46B5B0CD">
      <w:pPr>
        <w:rPr>
          <w:rFonts w:hint="eastAsia"/>
          <w:sz w:val="32"/>
          <w:szCs w:val="32"/>
          <w:lang w:val="en-US" w:eastAsia="zh-CN"/>
        </w:rPr>
      </w:pPr>
      <w:r>
        <w:rPr>
          <w:rFonts w:hint="eastAsia"/>
          <w:sz w:val="32"/>
          <w:szCs w:val="32"/>
          <w:lang w:val="en-US" w:eastAsia="zh-CN"/>
        </w:rPr>
        <w:t>委托方指定联系人：王锴  联系电话：15303117067</w:t>
      </w:r>
    </w:p>
    <w:p w14:paraId="4BDDBA3F">
      <w:pPr>
        <w:rPr>
          <w:rFonts w:hint="default"/>
          <w:sz w:val="32"/>
          <w:szCs w:val="32"/>
          <w:lang w:val="en-US" w:eastAsia="zh-CN"/>
        </w:rPr>
      </w:pPr>
      <w:r>
        <w:rPr>
          <w:rFonts w:hint="eastAsia"/>
          <w:sz w:val="32"/>
          <w:szCs w:val="32"/>
          <w:lang w:val="en-US" w:eastAsia="zh-CN"/>
        </w:rPr>
        <w:t>邮箱：sjz-wangkai@kingmed.com.cn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34"/>
    <w:family w:val="roman"/>
    <w:pitch w:val="default"/>
    <w:sig w:usb0="00000000" w:usb1="00000000" w:usb2="00000009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MathJax_Vector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MathJax_Vector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国标仿宋">
    <w:panose1 w:val="02000500000000000000"/>
    <w:charset w:val="86"/>
    <w:family w:val="auto"/>
    <w:pitch w:val="default"/>
    <w:sig w:usb0="A00002BF" w:usb1="38C77CFA" w:usb2="00000016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379D64F0"/>
    <w:rsid w:val="477159E1"/>
    <w:rsid w:val="73345E5D"/>
    <w:rsid w:val="7DE6E9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266</Words>
  <Characters>301</Characters>
  <Lines>0</Lines>
  <Paragraphs>0</Paragraphs>
  <TotalTime>3</TotalTime>
  <ScaleCrop>false</ScaleCrop>
  <LinksUpToDate>false</LinksUpToDate>
  <CharactersWithSpaces>303</CharactersWithSpaces>
  <Application>WPS Office_12.1.2.22550_F1E327BC-269C-435d-A152-05C5408002CA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2026-05-08T17:33:00Z</dcterms:created>
  <dc:creator>Administrator</dc:creator>
  <cp:lastModifiedBy>huawei</cp:lastModifiedBy>
  <dcterms:modified xsi:type="dcterms:W3CDTF">2026-09-29T10:28:11Z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2052-12.1.2.22550</vt:lpwstr>
  </property>
  <property fmtid="{D5CDD505-2E9C-101B-9397-08002B2CF9AE}" pid="3" name="KSOTemplateDocerSaveRecord">
    <vt:lpwstr>eyJoZGlkIjoiZmQxMmIzNGU3MWMxNjMyYmU0ZTYzNGNkMzEzZjcxYmUiLCJ1c2VySWQiOiIyNTAwNDAwNzEifQ==</vt:lpwstr>
  </property>
  <property fmtid="{D5CDD505-2E9C-101B-9397-08002B2CF9AE}" pid="4" name="ICV">
    <vt:lpwstr>B3A1117BA93647B9AB2B216C003A16D8_13</vt:lpwstr>
  </property>
</Properties>
</file>